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AC36" w14:textId="345076B8" w:rsidR="0013730C" w:rsidRPr="00423EB4" w:rsidRDefault="00423EB4" w:rsidP="0095601D">
      <w:pPr>
        <w:spacing w:after="80" w:line="240" w:lineRule="auto"/>
        <w:rPr>
          <w:rFonts w:ascii="Arial CE" w:hAnsi="Arial CE" w:cs="Arial CE"/>
          <w:b/>
          <w:bCs/>
          <w:sz w:val="32"/>
          <w:szCs w:val="32"/>
        </w:rPr>
      </w:pPr>
      <w:r w:rsidRPr="00423EB4">
        <w:rPr>
          <w:rFonts w:ascii="Arial CE" w:hAnsi="Arial CE" w:cs="Arial CE"/>
          <w:b/>
          <w:bCs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7157EA39" wp14:editId="16C5F529">
            <wp:simplePos x="0" y="0"/>
            <wp:positionH relativeFrom="margin">
              <wp:posOffset>4203700</wp:posOffset>
            </wp:positionH>
            <wp:positionV relativeFrom="margin">
              <wp:posOffset>-171450</wp:posOffset>
            </wp:positionV>
            <wp:extent cx="2029494" cy="751790"/>
            <wp:effectExtent l="0" t="0" r="0" b="0"/>
            <wp:wrapNone/>
            <wp:docPr id="16" name="Obrázek 16" descr="C:\Users\GB SPOL\Desktop\logo gb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 SPOL\Desktop\logo gb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94" cy="7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EB4">
        <w:rPr>
          <w:rFonts w:ascii="Arial CE" w:hAnsi="Arial CE" w:cs="Arial CE"/>
          <w:b/>
          <w:bCs/>
          <w:sz w:val="32"/>
          <w:szCs w:val="32"/>
        </w:rPr>
        <w:t xml:space="preserve"> </w:t>
      </w:r>
      <w:r w:rsidRPr="00423EB4">
        <w:rPr>
          <w:rFonts w:ascii="Arial CE" w:hAnsi="Arial CE" w:cs="Arial CE"/>
          <w:b/>
          <w:bCs/>
          <w:noProof/>
          <w:sz w:val="32"/>
          <w:szCs w:val="32"/>
        </w:rPr>
        <w:t>Formulár pre reklamáciu/výmenu tovaru</w:t>
      </w:r>
    </w:p>
    <w:p w14:paraId="339352C8" w14:textId="77777777" w:rsidR="0013730C" w:rsidRDefault="0013730C" w:rsidP="0013730C">
      <w:pPr>
        <w:spacing w:after="40"/>
        <w:ind w:right="-468"/>
        <w:jc w:val="both"/>
        <w:rPr>
          <w:b/>
        </w:rPr>
      </w:pPr>
    </w:p>
    <w:p w14:paraId="3687343E" w14:textId="77777777" w:rsidR="002A0473" w:rsidRDefault="002A0473" w:rsidP="0013730C">
      <w:pPr>
        <w:spacing w:after="0"/>
        <w:ind w:left="-540"/>
        <w:rPr>
          <w:b/>
        </w:rPr>
      </w:pPr>
    </w:p>
    <w:p w14:paraId="00AD6D39" w14:textId="7BEBFA93" w:rsidR="002A0473" w:rsidRPr="008654BC" w:rsidRDefault="002A0473" w:rsidP="0013730C">
      <w:pPr>
        <w:spacing w:after="0"/>
        <w:ind w:left="-540"/>
        <w:rPr>
          <w:rFonts w:ascii="Arial" w:hAnsi="Arial" w:cs="Arial"/>
          <w:b/>
          <w:sz w:val="20"/>
          <w:szCs w:val="20"/>
        </w:rPr>
      </w:pPr>
      <w:r w:rsidRPr="008654BC">
        <w:rPr>
          <w:rFonts w:ascii="Arial" w:hAnsi="Arial" w:cs="Arial"/>
          <w:b/>
          <w:sz w:val="20"/>
          <w:szCs w:val="20"/>
        </w:rPr>
        <w:t xml:space="preserve">Zárukou ručí </w:t>
      </w:r>
      <w:proofErr w:type="spellStart"/>
      <w:r w:rsidRPr="008654BC">
        <w:rPr>
          <w:rFonts w:ascii="Arial" w:hAnsi="Arial" w:cs="Arial"/>
          <w:b/>
          <w:sz w:val="20"/>
          <w:szCs w:val="20"/>
        </w:rPr>
        <w:t>dodávateľ</w:t>
      </w:r>
      <w:proofErr w:type="spellEnd"/>
      <w:r w:rsidRPr="008654BC">
        <w:rPr>
          <w:rFonts w:ascii="Arial" w:hAnsi="Arial" w:cs="Arial"/>
          <w:b/>
          <w:sz w:val="20"/>
          <w:szCs w:val="20"/>
        </w:rPr>
        <w:t xml:space="preserve"> za </w:t>
      </w:r>
      <w:proofErr w:type="spellStart"/>
      <w:r w:rsidRPr="008654BC">
        <w:rPr>
          <w:rFonts w:ascii="Arial" w:hAnsi="Arial" w:cs="Arial"/>
          <w:b/>
          <w:sz w:val="20"/>
          <w:szCs w:val="20"/>
        </w:rPr>
        <w:t>plnenie</w:t>
      </w:r>
      <w:proofErr w:type="spellEnd"/>
      <w:r w:rsidRPr="008654B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54BC">
        <w:rPr>
          <w:rFonts w:ascii="Arial" w:hAnsi="Arial" w:cs="Arial"/>
          <w:b/>
          <w:sz w:val="20"/>
          <w:szCs w:val="20"/>
        </w:rPr>
        <w:t>funkcie</w:t>
      </w:r>
      <w:proofErr w:type="spellEnd"/>
      <w:r w:rsidRPr="008654B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54BC">
        <w:rPr>
          <w:rFonts w:ascii="Arial" w:hAnsi="Arial" w:cs="Arial"/>
          <w:b/>
          <w:sz w:val="20"/>
          <w:szCs w:val="20"/>
        </w:rPr>
        <w:t>výrobkov</w:t>
      </w:r>
      <w:proofErr w:type="spellEnd"/>
      <w:r w:rsidRPr="008654B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54BC">
        <w:rPr>
          <w:rFonts w:ascii="Arial" w:hAnsi="Arial" w:cs="Arial"/>
          <w:b/>
          <w:sz w:val="20"/>
          <w:szCs w:val="20"/>
        </w:rPr>
        <w:t>počas</w:t>
      </w:r>
      <w:proofErr w:type="spellEnd"/>
      <w:r w:rsidRPr="008654B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54BC">
        <w:rPr>
          <w:rFonts w:ascii="Arial" w:hAnsi="Arial" w:cs="Arial"/>
          <w:b/>
          <w:sz w:val="20"/>
          <w:szCs w:val="20"/>
        </w:rPr>
        <w:t>záručnej</w:t>
      </w:r>
      <w:proofErr w:type="spellEnd"/>
      <w:r w:rsidRPr="008654BC">
        <w:rPr>
          <w:rFonts w:ascii="Arial" w:hAnsi="Arial" w:cs="Arial"/>
          <w:b/>
          <w:sz w:val="20"/>
          <w:szCs w:val="20"/>
        </w:rPr>
        <w:t xml:space="preserve"> doby </w:t>
      </w:r>
      <w:proofErr w:type="spellStart"/>
      <w:r w:rsidRPr="008654BC">
        <w:rPr>
          <w:rFonts w:ascii="Arial" w:hAnsi="Arial" w:cs="Arial"/>
          <w:b/>
          <w:sz w:val="20"/>
          <w:szCs w:val="20"/>
        </w:rPr>
        <w:t>pri</w:t>
      </w:r>
      <w:proofErr w:type="spellEnd"/>
      <w:r w:rsidRPr="008654B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54BC">
        <w:rPr>
          <w:rFonts w:ascii="Arial" w:hAnsi="Arial" w:cs="Arial"/>
          <w:b/>
          <w:sz w:val="20"/>
          <w:szCs w:val="20"/>
        </w:rPr>
        <w:t>dodržaní</w:t>
      </w:r>
      <w:proofErr w:type="spellEnd"/>
      <w:r w:rsidRPr="008654B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54BC">
        <w:rPr>
          <w:rFonts w:ascii="Arial" w:hAnsi="Arial" w:cs="Arial"/>
          <w:b/>
          <w:sz w:val="20"/>
          <w:szCs w:val="20"/>
        </w:rPr>
        <w:t>záručných</w:t>
      </w:r>
      <w:proofErr w:type="spellEnd"/>
      <w:r w:rsidRPr="008654B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54BC">
        <w:rPr>
          <w:rFonts w:ascii="Arial" w:hAnsi="Arial" w:cs="Arial"/>
          <w:b/>
          <w:sz w:val="20"/>
          <w:szCs w:val="20"/>
        </w:rPr>
        <w:t>podmienok</w:t>
      </w:r>
      <w:proofErr w:type="spellEnd"/>
      <w:r w:rsidRPr="008654BC">
        <w:rPr>
          <w:rFonts w:ascii="Arial" w:hAnsi="Arial" w:cs="Arial"/>
          <w:b/>
          <w:sz w:val="20"/>
          <w:szCs w:val="20"/>
        </w:rPr>
        <w:t>.</w:t>
      </w:r>
    </w:p>
    <w:p w14:paraId="66405BB4" w14:textId="77777777" w:rsidR="002A0473" w:rsidRPr="008654BC" w:rsidRDefault="002A0473" w:rsidP="0013730C">
      <w:pPr>
        <w:spacing w:after="0"/>
        <w:ind w:left="-540"/>
        <w:rPr>
          <w:rFonts w:ascii="Arial" w:hAnsi="Arial" w:cs="Arial"/>
          <w:b/>
          <w:sz w:val="20"/>
          <w:szCs w:val="20"/>
        </w:rPr>
      </w:pPr>
    </w:p>
    <w:p w14:paraId="35DBA137" w14:textId="447C0E60" w:rsidR="0013730C" w:rsidRPr="008654BC" w:rsidRDefault="0013730C" w:rsidP="0013730C">
      <w:pPr>
        <w:spacing w:after="0"/>
        <w:ind w:left="-540"/>
        <w:rPr>
          <w:rFonts w:ascii="Arial" w:hAnsi="Arial" w:cs="Arial"/>
          <w:sz w:val="20"/>
          <w:szCs w:val="20"/>
        </w:rPr>
      </w:pPr>
      <w:r w:rsidRPr="008654BC">
        <w:rPr>
          <w:rFonts w:ascii="Arial" w:hAnsi="Arial" w:cs="Arial"/>
          <w:b/>
          <w:sz w:val="20"/>
          <w:szCs w:val="20"/>
        </w:rPr>
        <w:t>Kupující:</w:t>
      </w:r>
      <w:r w:rsidRPr="008654BC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040" w:type="dxa"/>
        <w:tblInd w:w="-4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975"/>
        <w:gridCol w:w="2380"/>
      </w:tblGrid>
      <w:tr w:rsidR="0013730C" w:rsidRPr="008654BC" w14:paraId="6F1591AF" w14:textId="77777777" w:rsidTr="00423EB4">
        <w:trPr>
          <w:trHeight w:val="325"/>
        </w:trPr>
        <w:tc>
          <w:tcPr>
            <w:tcW w:w="5685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412289AC" w14:textId="77777777" w:rsidR="00423EB4" w:rsidRPr="008654BC" w:rsidRDefault="00423EB4" w:rsidP="00423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Názov</w:t>
            </w:r>
            <w:proofErr w:type="spellEnd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firmy </w:t>
            </w:r>
            <w:proofErr w:type="spellStart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alebo</w:t>
            </w:r>
            <w:proofErr w:type="spellEnd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meno</w:t>
            </w:r>
            <w:proofErr w:type="spellEnd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zákazníka</w:t>
            </w:r>
          </w:p>
          <w:p w14:paraId="22E13EB4" w14:textId="7C1281EB" w:rsidR="0013730C" w:rsidRPr="008654BC" w:rsidRDefault="00423EB4" w:rsidP="00423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adresa </w:t>
            </w:r>
            <w:proofErr w:type="spellStart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pre</w:t>
            </w:r>
            <w:proofErr w:type="spellEnd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vybavenie</w:t>
            </w:r>
            <w:proofErr w:type="spellEnd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reklamácie</w:t>
            </w:r>
            <w:proofErr w:type="spellEnd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/</w:t>
            </w:r>
            <w:proofErr w:type="spellStart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výmeny</w:t>
            </w:r>
            <w:proofErr w:type="spellEnd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tovaru:</w:t>
            </w:r>
          </w:p>
        </w:tc>
        <w:tc>
          <w:tcPr>
            <w:tcW w:w="1975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362F3EDB" w14:textId="58B91B3D" w:rsidR="0013730C" w:rsidRPr="008654BC" w:rsidRDefault="00423EB4" w:rsidP="00B25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E-</w:t>
            </w:r>
            <w:r w:rsidR="0013730C"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mail</w:t>
            </w:r>
          </w:p>
        </w:tc>
        <w:tc>
          <w:tcPr>
            <w:tcW w:w="238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4D8B2BA1" w14:textId="1D60BED5" w:rsidR="0013730C" w:rsidRPr="008654BC" w:rsidRDefault="00423EB4" w:rsidP="00B25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Mobil</w:t>
            </w:r>
          </w:p>
        </w:tc>
      </w:tr>
      <w:tr w:rsidR="0013730C" w:rsidRPr="008654BC" w14:paraId="434DEF50" w14:textId="77777777" w:rsidTr="00A9516A">
        <w:trPr>
          <w:trHeight w:val="1101"/>
        </w:trPr>
        <w:tc>
          <w:tcPr>
            <w:tcW w:w="5685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982CA61" w14:textId="77777777" w:rsidR="0013730C" w:rsidRPr="008654BC" w:rsidRDefault="0013730C" w:rsidP="00B2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  <w:p w14:paraId="199AC2FB" w14:textId="77777777" w:rsidR="0013730C" w:rsidRPr="008654BC" w:rsidRDefault="0013730C" w:rsidP="00B2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5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136E58F" w14:textId="7EAA5D01" w:rsidR="0013730C" w:rsidRPr="008654BC" w:rsidRDefault="0013730C" w:rsidP="00B2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21178A4" w14:textId="77777777" w:rsidR="0013730C" w:rsidRPr="008654BC" w:rsidRDefault="0013730C" w:rsidP="00B25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FE2B1B2" w14:textId="77777777" w:rsidR="0013730C" w:rsidRPr="008654BC" w:rsidRDefault="0013730C" w:rsidP="0013730C">
      <w:pPr>
        <w:spacing w:after="0"/>
        <w:ind w:left="-540" w:firstLine="540"/>
        <w:rPr>
          <w:rFonts w:ascii="Arial" w:hAnsi="Arial" w:cs="Arial"/>
          <w:i/>
          <w:sz w:val="20"/>
          <w:szCs w:val="20"/>
        </w:rPr>
      </w:pPr>
    </w:p>
    <w:tbl>
      <w:tblPr>
        <w:tblW w:w="10040" w:type="dxa"/>
        <w:tblInd w:w="-4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5020"/>
      </w:tblGrid>
      <w:tr w:rsidR="00A9516A" w:rsidRPr="008654BC" w14:paraId="3EBC9A33" w14:textId="77777777" w:rsidTr="008535BC">
        <w:trPr>
          <w:trHeight w:val="307"/>
        </w:trPr>
        <w:tc>
          <w:tcPr>
            <w:tcW w:w="50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7C724" w14:textId="67DDE84B" w:rsidR="00A9516A" w:rsidRPr="008654BC" w:rsidRDefault="00A9516A" w:rsidP="00A95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Náz</w:t>
            </w:r>
            <w:r w:rsidR="00423EB4"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</w:t>
            </w:r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v</w:t>
            </w:r>
            <w:proofErr w:type="spellEnd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výrobku</w:t>
            </w:r>
          </w:p>
        </w:tc>
        <w:tc>
          <w:tcPr>
            <w:tcW w:w="50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F82E0" w14:textId="30AE515E" w:rsidR="00A9516A" w:rsidRPr="008654BC" w:rsidRDefault="008535BC" w:rsidP="00A95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Faktura číslo / </w:t>
            </w:r>
            <w:proofErr w:type="spellStart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dátum</w:t>
            </w:r>
            <w:proofErr w:type="spellEnd"/>
          </w:p>
        </w:tc>
      </w:tr>
      <w:tr w:rsidR="007054E0" w:rsidRPr="008654BC" w14:paraId="5C146FEF" w14:textId="77777777" w:rsidTr="007054E0">
        <w:trPr>
          <w:trHeight w:val="307"/>
        </w:trPr>
        <w:tc>
          <w:tcPr>
            <w:tcW w:w="50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5CEFB" w14:textId="77777777" w:rsidR="007054E0" w:rsidRDefault="007054E0" w:rsidP="00A95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  <w:p w14:paraId="0FDF93D4" w14:textId="77777777" w:rsidR="007054E0" w:rsidRDefault="007054E0" w:rsidP="00A9516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14:paraId="49CC380E" w14:textId="77777777" w:rsidR="007054E0" w:rsidRDefault="007054E0" w:rsidP="00A9516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14:paraId="2EC169BA" w14:textId="77777777" w:rsidR="007054E0" w:rsidRPr="008654BC" w:rsidRDefault="007054E0" w:rsidP="00A95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01E0A8" w14:textId="77777777" w:rsidR="007054E0" w:rsidRPr="008654BC" w:rsidRDefault="007054E0" w:rsidP="00A95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A9516A" w:rsidRPr="008654BC" w14:paraId="2AFEE1AD" w14:textId="77777777" w:rsidTr="00423EB4">
        <w:trPr>
          <w:trHeight w:val="325"/>
        </w:trPr>
        <w:tc>
          <w:tcPr>
            <w:tcW w:w="10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D4A65B" w14:textId="604358BA" w:rsidR="00A9516A" w:rsidRPr="008654BC" w:rsidRDefault="008535BC" w:rsidP="00364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Popis závady </w:t>
            </w:r>
            <w:proofErr w:type="spellStart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pri</w:t>
            </w:r>
            <w:proofErr w:type="spellEnd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reklamácii</w:t>
            </w:r>
            <w:proofErr w:type="spellEnd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/ </w:t>
            </w:r>
            <w:proofErr w:type="spellStart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požiadavka</w:t>
            </w:r>
            <w:proofErr w:type="spellEnd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na </w:t>
            </w:r>
            <w:proofErr w:type="spellStart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výmenu</w:t>
            </w:r>
            <w:proofErr w:type="spellEnd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tovaru</w:t>
            </w:r>
          </w:p>
        </w:tc>
      </w:tr>
      <w:tr w:rsidR="00A9516A" w:rsidRPr="008654BC" w14:paraId="06E5683A" w14:textId="77777777" w:rsidTr="00A9516A">
        <w:trPr>
          <w:trHeight w:val="425"/>
        </w:trPr>
        <w:tc>
          <w:tcPr>
            <w:tcW w:w="100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40C15FDB" w14:textId="77777777" w:rsidR="00A9516A" w:rsidRDefault="00A9516A" w:rsidP="00705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6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705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</w:t>
            </w:r>
          </w:p>
          <w:p w14:paraId="3F1444D4" w14:textId="77777777" w:rsidR="007054E0" w:rsidRDefault="007054E0" w:rsidP="00705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538FA63F" w14:textId="77777777" w:rsidR="007054E0" w:rsidRDefault="007054E0" w:rsidP="00705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45A8DCD4" w14:textId="77777777" w:rsidR="007054E0" w:rsidRDefault="007054E0" w:rsidP="00705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17FA9AB4" w14:textId="77777777" w:rsidR="007054E0" w:rsidRDefault="007054E0" w:rsidP="00705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188C0839" w14:textId="77777777" w:rsidR="007054E0" w:rsidRDefault="007054E0" w:rsidP="00705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66371035" w14:textId="77777777" w:rsidR="007054E0" w:rsidRDefault="007054E0" w:rsidP="007054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54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Poznámka: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054E0">
              <w:rPr>
                <w:rFonts w:ascii="Arial" w:hAnsi="Arial" w:cs="Arial"/>
                <w:sz w:val="20"/>
                <w:szCs w:val="20"/>
              </w:rPr>
              <w:t>Pre</w:t>
            </w:r>
            <w:proofErr w:type="spellEnd"/>
            <w:r w:rsidRPr="007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4E0">
              <w:rPr>
                <w:rFonts w:ascii="Arial" w:hAnsi="Arial" w:cs="Arial"/>
                <w:sz w:val="20"/>
                <w:szCs w:val="20"/>
              </w:rPr>
              <w:t>urýchlenie</w:t>
            </w:r>
            <w:proofErr w:type="spellEnd"/>
            <w:r w:rsidRPr="007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4E0">
              <w:rPr>
                <w:rFonts w:ascii="Arial" w:hAnsi="Arial" w:cs="Arial"/>
                <w:sz w:val="20"/>
                <w:szCs w:val="20"/>
              </w:rPr>
              <w:t>riešenia</w:t>
            </w:r>
            <w:proofErr w:type="spellEnd"/>
            <w:r w:rsidRPr="007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4E0">
              <w:rPr>
                <w:rFonts w:ascii="Arial" w:hAnsi="Arial" w:cs="Arial"/>
                <w:sz w:val="20"/>
                <w:szCs w:val="20"/>
              </w:rPr>
              <w:t>reklamácie</w:t>
            </w:r>
            <w:proofErr w:type="spellEnd"/>
            <w:r w:rsidRPr="007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4E0">
              <w:rPr>
                <w:rFonts w:ascii="Arial" w:hAnsi="Arial" w:cs="Arial"/>
                <w:sz w:val="20"/>
                <w:szCs w:val="20"/>
              </w:rPr>
              <w:t>priložte</w:t>
            </w:r>
            <w:proofErr w:type="spellEnd"/>
            <w:r w:rsidRPr="007054E0">
              <w:rPr>
                <w:rFonts w:ascii="Arial" w:hAnsi="Arial" w:cs="Arial"/>
                <w:sz w:val="20"/>
                <w:szCs w:val="20"/>
              </w:rPr>
              <w:t xml:space="preserve"> fotografie: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2483EA" w14:textId="3CCFA483" w:rsidR="007054E0" w:rsidRPr="007054E0" w:rsidRDefault="007054E0" w:rsidP="007054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54E0">
              <w:rPr>
                <w:rFonts w:ascii="Arial" w:hAnsi="Arial" w:cs="Arial"/>
                <w:sz w:val="20"/>
                <w:szCs w:val="20"/>
              </w:rPr>
              <w:t>poškodenie</w:t>
            </w:r>
            <w:proofErr w:type="spellEnd"/>
            <w:r w:rsidRPr="007054E0">
              <w:rPr>
                <w:rFonts w:ascii="Arial" w:hAnsi="Arial" w:cs="Arial"/>
                <w:sz w:val="20"/>
                <w:szCs w:val="20"/>
              </w:rPr>
              <w:t xml:space="preserve"> tovaru</w:t>
            </w:r>
            <w:r>
              <w:rPr>
                <w:rFonts w:ascii="Arial" w:hAnsi="Arial" w:cs="Arial"/>
                <w:sz w:val="20"/>
                <w:szCs w:val="20"/>
              </w:rPr>
              <w:t xml:space="preserve"> |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poškodenie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4E0">
              <w:rPr>
                <w:rFonts w:ascii="Arial" w:hAnsi="Arial" w:cs="Arial"/>
                <w:sz w:val="20"/>
                <w:szCs w:val="20"/>
              </w:rPr>
              <w:t>vonkajšieho</w:t>
            </w:r>
            <w:proofErr w:type="spellEnd"/>
            <w:r w:rsidRPr="007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4E0">
              <w:rPr>
                <w:rFonts w:ascii="Arial" w:hAnsi="Arial" w:cs="Arial"/>
                <w:sz w:val="20"/>
                <w:szCs w:val="20"/>
              </w:rPr>
              <w:t>prepravného</w:t>
            </w:r>
            <w:proofErr w:type="spellEnd"/>
            <w:r w:rsidRPr="007054E0">
              <w:rPr>
                <w:rFonts w:ascii="Arial" w:hAnsi="Arial" w:cs="Arial"/>
                <w:sz w:val="20"/>
                <w:szCs w:val="20"/>
              </w:rPr>
              <w:t xml:space="preserve"> obalu (</w:t>
            </w:r>
            <w:proofErr w:type="spellStart"/>
            <w:r w:rsidRPr="007054E0">
              <w:rPr>
                <w:rFonts w:ascii="Arial" w:hAnsi="Arial" w:cs="Arial"/>
                <w:sz w:val="20"/>
                <w:szCs w:val="20"/>
              </w:rPr>
              <w:t>vrátane</w:t>
            </w:r>
            <w:proofErr w:type="spellEnd"/>
            <w:r w:rsidRPr="007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4E0">
              <w:rPr>
                <w:rFonts w:ascii="Arial" w:hAnsi="Arial" w:cs="Arial"/>
                <w:sz w:val="20"/>
                <w:szCs w:val="20"/>
              </w:rPr>
              <w:t>prepravného</w:t>
            </w:r>
            <w:proofErr w:type="spellEnd"/>
            <w:r w:rsidRPr="007054E0">
              <w:rPr>
                <w:rFonts w:ascii="Arial" w:hAnsi="Arial" w:cs="Arial"/>
                <w:sz w:val="20"/>
                <w:szCs w:val="20"/>
              </w:rPr>
              <w:t xml:space="preserve"> štítku, </w:t>
            </w:r>
            <w:proofErr w:type="spellStart"/>
            <w:r w:rsidRPr="007054E0">
              <w:rPr>
                <w:rFonts w:ascii="Arial" w:hAnsi="Arial" w:cs="Arial"/>
                <w:sz w:val="20"/>
                <w:szCs w:val="20"/>
              </w:rPr>
              <w:t>manipulačných</w:t>
            </w:r>
            <w:proofErr w:type="spellEnd"/>
            <w:r w:rsidRPr="007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4E0">
              <w:rPr>
                <w:rFonts w:ascii="Arial" w:hAnsi="Arial" w:cs="Arial"/>
                <w:sz w:val="20"/>
                <w:szCs w:val="20"/>
              </w:rPr>
              <w:t>značiek</w:t>
            </w:r>
            <w:proofErr w:type="spellEnd"/>
            <w:r w:rsidRPr="007054E0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7054E0">
              <w:rPr>
                <w:rFonts w:ascii="Arial" w:hAnsi="Arial" w:cs="Arial"/>
                <w:sz w:val="20"/>
                <w:szCs w:val="20"/>
              </w:rPr>
              <w:t>prípadného</w:t>
            </w:r>
            <w:proofErr w:type="spellEnd"/>
            <w:r w:rsidRPr="007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4E0">
              <w:rPr>
                <w:rFonts w:ascii="Arial" w:hAnsi="Arial" w:cs="Arial"/>
                <w:sz w:val="20"/>
                <w:szCs w:val="20"/>
              </w:rPr>
              <w:t>viditeľného</w:t>
            </w:r>
            <w:proofErr w:type="spellEnd"/>
            <w:r w:rsidRPr="007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4E0">
              <w:rPr>
                <w:rFonts w:ascii="Arial" w:hAnsi="Arial" w:cs="Arial"/>
                <w:sz w:val="20"/>
                <w:szCs w:val="20"/>
              </w:rPr>
              <w:t>poškodenia</w:t>
            </w:r>
            <w:proofErr w:type="spellEnd"/>
            <w:r w:rsidRPr="007054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654BC" w:rsidRPr="008654BC" w14:paraId="71CF2AD6" w14:textId="77777777" w:rsidTr="00A9516A">
        <w:trPr>
          <w:trHeight w:val="425"/>
        </w:trPr>
        <w:tc>
          <w:tcPr>
            <w:tcW w:w="1004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noWrap/>
          </w:tcPr>
          <w:p w14:paraId="289EDE9E" w14:textId="77777777" w:rsidR="008654BC" w:rsidRPr="008654BC" w:rsidRDefault="008654BC" w:rsidP="00A951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A9516A" w:rsidRPr="008654BC" w14:paraId="7CBA3EA4" w14:textId="77777777" w:rsidTr="00A9516A">
        <w:trPr>
          <w:trHeight w:val="300"/>
        </w:trPr>
        <w:tc>
          <w:tcPr>
            <w:tcW w:w="10040" w:type="dxa"/>
            <w:gridSpan w:val="2"/>
            <w:vMerge/>
            <w:vAlign w:val="center"/>
          </w:tcPr>
          <w:p w14:paraId="29DC1FBC" w14:textId="77777777" w:rsidR="00A9516A" w:rsidRPr="008654BC" w:rsidRDefault="00A9516A" w:rsidP="00A95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A9516A" w:rsidRPr="008654BC" w14:paraId="3DB1E7D0" w14:textId="77777777" w:rsidTr="00A9516A">
        <w:trPr>
          <w:trHeight w:val="300"/>
        </w:trPr>
        <w:tc>
          <w:tcPr>
            <w:tcW w:w="10040" w:type="dxa"/>
            <w:gridSpan w:val="2"/>
            <w:vMerge/>
            <w:vAlign w:val="center"/>
          </w:tcPr>
          <w:p w14:paraId="1002277F" w14:textId="77777777" w:rsidR="00A9516A" w:rsidRPr="008654BC" w:rsidRDefault="00A9516A" w:rsidP="00A95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A9516A" w:rsidRPr="008654BC" w14:paraId="224E2565" w14:textId="77777777" w:rsidTr="00A9516A">
        <w:trPr>
          <w:trHeight w:val="269"/>
        </w:trPr>
        <w:tc>
          <w:tcPr>
            <w:tcW w:w="10040" w:type="dxa"/>
            <w:gridSpan w:val="2"/>
            <w:vMerge/>
            <w:vAlign w:val="center"/>
          </w:tcPr>
          <w:p w14:paraId="6D16E4A3" w14:textId="77777777" w:rsidR="00A9516A" w:rsidRPr="008654BC" w:rsidRDefault="00A9516A" w:rsidP="00A95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AFD67FD" w14:textId="77777777" w:rsidR="00A9516A" w:rsidRPr="008654BC" w:rsidRDefault="00A9516A" w:rsidP="005715DC">
      <w:pPr>
        <w:spacing w:after="0" w:line="240" w:lineRule="auto"/>
        <w:ind w:left="-540"/>
        <w:jc w:val="both"/>
        <w:rPr>
          <w:rFonts w:ascii="Arial" w:hAnsi="Arial" w:cs="Arial"/>
          <w:b/>
          <w:sz w:val="20"/>
          <w:szCs w:val="20"/>
        </w:rPr>
      </w:pPr>
    </w:p>
    <w:p w14:paraId="4FA021D5" w14:textId="0A1E2FC5" w:rsidR="007810F1" w:rsidRPr="008654BC" w:rsidRDefault="007810F1" w:rsidP="005715DC">
      <w:pPr>
        <w:spacing w:after="0" w:line="240" w:lineRule="auto"/>
        <w:ind w:left="-54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654BC">
        <w:rPr>
          <w:rFonts w:ascii="Arial" w:hAnsi="Arial" w:cs="Arial"/>
          <w:b/>
          <w:sz w:val="20"/>
          <w:szCs w:val="20"/>
        </w:rPr>
        <w:t>Záručná</w:t>
      </w:r>
      <w:proofErr w:type="spellEnd"/>
      <w:r w:rsidRPr="008654BC">
        <w:rPr>
          <w:rFonts w:ascii="Arial" w:hAnsi="Arial" w:cs="Arial"/>
          <w:b/>
          <w:sz w:val="20"/>
          <w:szCs w:val="20"/>
        </w:rPr>
        <w:t xml:space="preserve"> doba na naše dodávané výrobky je stanovená na dva roky</w:t>
      </w:r>
      <w:r w:rsidRPr="008654BC">
        <w:rPr>
          <w:rFonts w:ascii="Arial" w:hAnsi="Arial" w:cs="Arial"/>
          <w:sz w:val="20"/>
          <w:szCs w:val="20"/>
        </w:rPr>
        <w:t xml:space="preserve"> </w:t>
      </w:r>
      <w:r w:rsidRPr="008654BC">
        <w:rPr>
          <w:rFonts w:ascii="Arial" w:hAnsi="Arial" w:cs="Arial"/>
          <w:b/>
          <w:sz w:val="20"/>
          <w:szCs w:val="20"/>
        </w:rPr>
        <w:t xml:space="preserve">od </w:t>
      </w:r>
      <w:proofErr w:type="spellStart"/>
      <w:r w:rsidRPr="008654BC">
        <w:rPr>
          <w:rFonts w:ascii="Arial" w:hAnsi="Arial" w:cs="Arial"/>
          <w:b/>
          <w:sz w:val="20"/>
          <w:szCs w:val="20"/>
        </w:rPr>
        <w:t>dátumu</w:t>
      </w:r>
      <w:proofErr w:type="spellEnd"/>
      <w:r w:rsidRPr="008654B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54BC">
        <w:rPr>
          <w:rFonts w:ascii="Arial" w:hAnsi="Arial" w:cs="Arial"/>
          <w:b/>
          <w:sz w:val="20"/>
          <w:szCs w:val="20"/>
        </w:rPr>
        <w:t>dodania</w:t>
      </w:r>
      <w:proofErr w:type="spellEnd"/>
      <w:r w:rsidRPr="008654B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54BC">
        <w:rPr>
          <w:rFonts w:ascii="Arial" w:hAnsi="Arial" w:cs="Arial"/>
          <w:b/>
          <w:sz w:val="20"/>
          <w:szCs w:val="20"/>
        </w:rPr>
        <w:t>pri</w:t>
      </w:r>
      <w:proofErr w:type="spellEnd"/>
      <w:r w:rsidRPr="008654BC">
        <w:rPr>
          <w:rFonts w:ascii="Arial" w:hAnsi="Arial" w:cs="Arial"/>
          <w:b/>
          <w:sz w:val="20"/>
          <w:szCs w:val="20"/>
        </w:rPr>
        <w:t xml:space="preserve"> zachovaní </w:t>
      </w:r>
      <w:proofErr w:type="spellStart"/>
      <w:r w:rsidRPr="008654BC">
        <w:rPr>
          <w:rFonts w:ascii="Arial" w:hAnsi="Arial" w:cs="Arial"/>
          <w:b/>
          <w:sz w:val="20"/>
          <w:szCs w:val="20"/>
        </w:rPr>
        <w:t>nasledujúcich</w:t>
      </w:r>
      <w:proofErr w:type="spellEnd"/>
      <w:r w:rsidRPr="008654B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54BC">
        <w:rPr>
          <w:rFonts w:ascii="Arial" w:hAnsi="Arial" w:cs="Arial"/>
          <w:b/>
          <w:sz w:val="20"/>
          <w:szCs w:val="20"/>
        </w:rPr>
        <w:t>pomienok</w:t>
      </w:r>
      <w:proofErr w:type="spellEnd"/>
      <w:r w:rsidRPr="008654BC">
        <w:rPr>
          <w:rFonts w:ascii="Arial" w:hAnsi="Arial" w:cs="Arial"/>
          <w:b/>
          <w:sz w:val="20"/>
          <w:szCs w:val="20"/>
        </w:rPr>
        <w:t>:</w:t>
      </w:r>
    </w:p>
    <w:p w14:paraId="6BFC23C6" w14:textId="3D028C83" w:rsidR="007810F1" w:rsidRPr="008654BC" w:rsidRDefault="008535BC" w:rsidP="008535BC">
      <w:pPr>
        <w:pStyle w:val="Normlnweb"/>
        <w:ind w:left="-540"/>
        <w:rPr>
          <w:rFonts w:ascii="Arial" w:hAnsi="Arial" w:cs="Arial"/>
          <w:sz w:val="20"/>
          <w:szCs w:val="20"/>
        </w:rPr>
      </w:pPr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Na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reklamáciu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je nutné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vo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všetkých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prípadoch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zaslať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vyplnený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reklamačný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formulár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. </w:t>
      </w:r>
    </w:p>
    <w:p w14:paraId="0208977E" w14:textId="6BB10C22" w:rsidR="008535BC" w:rsidRPr="008654BC" w:rsidRDefault="007810F1" w:rsidP="008535BC">
      <w:pPr>
        <w:pStyle w:val="Normlnweb"/>
        <w:ind w:left="-54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Reklamovaný tovar zaslaný na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dobierku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neprijímame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. </w:t>
      </w:r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V </w:t>
      </w:r>
      <w:proofErr w:type="spellStart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>prípade</w:t>
      </w:r>
      <w:proofErr w:type="spellEnd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>oprávnenej</w:t>
      </w:r>
      <w:proofErr w:type="spellEnd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>reklamácie</w:t>
      </w:r>
      <w:proofErr w:type="spellEnd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>naša</w:t>
      </w:r>
      <w:proofErr w:type="spellEnd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>spoločnosť</w:t>
      </w:r>
      <w:proofErr w:type="spellEnd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od </w:t>
      </w:r>
      <w:proofErr w:type="spellStart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>kupujúceho</w:t>
      </w:r>
      <w:proofErr w:type="spellEnd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reklamovaný tovar </w:t>
      </w:r>
      <w:proofErr w:type="spellStart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>špedičnou</w:t>
      </w:r>
      <w:proofErr w:type="spellEnd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firmou vyzdvihne. </w:t>
      </w:r>
      <w:proofErr w:type="spellStart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>Pre</w:t>
      </w:r>
      <w:proofErr w:type="spellEnd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>odoslanie</w:t>
      </w:r>
      <w:proofErr w:type="spellEnd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reklamovaný </w:t>
      </w:r>
      <w:proofErr w:type="spellStart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>výrobok</w:t>
      </w:r>
      <w:proofErr w:type="spellEnd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musí byť </w:t>
      </w:r>
      <w:proofErr w:type="spellStart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>dobre</w:t>
      </w:r>
      <w:proofErr w:type="spellEnd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zabalený, aby nedošlo k </w:t>
      </w:r>
      <w:proofErr w:type="spellStart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>ďalšiemu</w:t>
      </w:r>
      <w:proofErr w:type="spellEnd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>poškodeniu</w:t>
      </w:r>
      <w:proofErr w:type="spellEnd"/>
      <w:r w:rsidR="007C2A17" w:rsidRPr="008654BC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132651F7" w14:textId="6E558C19" w:rsidR="008535BC" w:rsidRPr="008654BC" w:rsidRDefault="008535BC" w:rsidP="008535BC">
      <w:pPr>
        <w:pStyle w:val="Normlnweb"/>
        <w:ind w:left="-54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V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prípade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osobného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odberu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má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kupujúci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právo na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prekontrolovanie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tovaru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pri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jeho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prevzatí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a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prípadné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zjavné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vady je povinný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ihneď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riešiť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s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predávajúcim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. </w:t>
      </w:r>
    </w:p>
    <w:p w14:paraId="7F0112EB" w14:textId="16397BF9" w:rsidR="00315927" w:rsidRPr="008654BC" w:rsidRDefault="00315927" w:rsidP="00315927">
      <w:pPr>
        <w:pStyle w:val="Normlnweb"/>
        <w:ind w:left="-540"/>
        <w:rPr>
          <w:rFonts w:ascii="Arial" w:eastAsia="Calibri" w:hAnsi="Arial" w:cs="Arial"/>
          <w:bCs/>
          <w:sz w:val="20"/>
          <w:szCs w:val="20"/>
          <w:lang w:eastAsia="en-US"/>
        </w:rPr>
      </w:pP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Kupujúci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/realizátor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pri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predaji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je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oboznámený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s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aplikáciou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predávaných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produktov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13E0486B" w14:textId="45CD92CA" w:rsidR="00315927" w:rsidRPr="008654BC" w:rsidRDefault="00315927" w:rsidP="00315927">
      <w:pPr>
        <w:pStyle w:val="Normlnweb"/>
        <w:ind w:left="-54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V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prípade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nesprávneho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použitia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alebo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poškodenia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produktu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pri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realizácii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následná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reklamácia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bude uznaná za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neoprávnenú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. </w:t>
      </w:r>
    </w:p>
    <w:p w14:paraId="15D9A2EB" w14:textId="24ED1305" w:rsidR="00D809D2" w:rsidRPr="008654BC" w:rsidRDefault="00D809D2" w:rsidP="008535BC">
      <w:pPr>
        <w:pStyle w:val="Normlnweb"/>
        <w:ind w:left="-540"/>
        <w:rPr>
          <w:rFonts w:ascii="Arial" w:eastAsia="Calibri" w:hAnsi="Arial" w:cs="Arial"/>
          <w:bCs/>
          <w:sz w:val="20"/>
          <w:szCs w:val="20"/>
          <w:lang w:eastAsia="en-US"/>
        </w:rPr>
      </w:pP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Predávajúci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nezodpovedá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za škody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spôsobené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z neodborného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používania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produktov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, chybnou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manipuláciou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,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inštaláciou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, údržbou, neodborným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alebo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neoprávneným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zásahom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, vniknutím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cudzích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látok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(prachu, vody,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ľadu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atď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.),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spôsobená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úmyselne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alebo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neúmyselne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kupujúcim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(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realizátorom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,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užívateľom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alebo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akoukoľvek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inou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treťou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stranou),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ako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aj škody v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dôsledku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tzv. „zásahu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vyššej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moci“ (blesk, povodeň,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prepätie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apod.)</w:t>
      </w:r>
    </w:p>
    <w:p w14:paraId="3B7C6799" w14:textId="42719F19" w:rsidR="008535BC" w:rsidRDefault="008535BC" w:rsidP="008535BC">
      <w:pPr>
        <w:pStyle w:val="Normlnweb"/>
        <w:ind w:left="-540"/>
        <w:rPr>
          <w:rFonts w:ascii="Arial" w:eastAsia="Calibri" w:hAnsi="Arial" w:cs="Arial"/>
          <w:bCs/>
          <w:sz w:val="20"/>
          <w:szCs w:val="20"/>
          <w:lang w:eastAsia="en-US"/>
        </w:rPr>
      </w:pP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lastRenderedPageBreak/>
        <w:t>Zmluvná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doba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pre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vybavenie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reklamácie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je stanovená na 30 dní.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Reklamačná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lehota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začína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plynúť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nasledujúceho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dňa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od</w:t>
      </w:r>
      <w:r w:rsidR="005B4FBB" w:rsidRPr="005B4FBB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5B4FBB" w:rsidRPr="005B4FBB">
        <w:rPr>
          <w:rFonts w:ascii="Arial" w:eastAsia="Calibri" w:hAnsi="Arial" w:cs="Arial"/>
          <w:bCs/>
          <w:sz w:val="20"/>
          <w:szCs w:val="20"/>
          <w:lang w:eastAsia="en-US"/>
        </w:rPr>
        <w:t>prevzatia</w:t>
      </w:r>
      <w:proofErr w:type="spellEnd"/>
      <w:r w:rsidR="005B4FBB" w:rsidRPr="005B4FBB">
        <w:rPr>
          <w:rFonts w:ascii="Arial" w:eastAsia="Calibri" w:hAnsi="Arial" w:cs="Arial"/>
          <w:bCs/>
          <w:sz w:val="20"/>
          <w:szCs w:val="20"/>
          <w:lang w:eastAsia="en-US"/>
        </w:rPr>
        <w:t xml:space="preserve"> reklamovaného tovaru </w:t>
      </w:r>
      <w:proofErr w:type="spellStart"/>
      <w:r w:rsidR="005B4FBB" w:rsidRPr="005B4FBB">
        <w:rPr>
          <w:rFonts w:ascii="Arial" w:eastAsia="Calibri" w:hAnsi="Arial" w:cs="Arial"/>
          <w:bCs/>
          <w:sz w:val="20"/>
          <w:szCs w:val="20"/>
          <w:lang w:eastAsia="en-US"/>
        </w:rPr>
        <w:t>predávajúcim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a končí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odoslaním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reklamácie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zákazníkovi.</w:t>
      </w:r>
    </w:p>
    <w:p w14:paraId="6EFF2540" w14:textId="4B669975" w:rsidR="0033346F" w:rsidRPr="008654BC" w:rsidRDefault="008535BC" w:rsidP="008535BC">
      <w:pPr>
        <w:pStyle w:val="Normlnweb"/>
        <w:ind w:left="-540"/>
        <w:rPr>
          <w:rStyle w:val="Siln"/>
          <w:rFonts w:ascii="Arial" w:hAnsi="Arial" w:cs="Arial"/>
          <w:bCs w:val="0"/>
          <w:sz w:val="20"/>
          <w:szCs w:val="20"/>
        </w:rPr>
      </w:pP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Podpisom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reklamačného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formulára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zákazník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potvrdzuje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, že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sa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podrobne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oboznámil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s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reklamačným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poriadkom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 xml:space="preserve"> a že s ním </w:t>
      </w:r>
      <w:proofErr w:type="spellStart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súhlasí</w:t>
      </w:r>
      <w:proofErr w:type="spellEnd"/>
      <w:r w:rsidRPr="008654BC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1F920AA3" w14:textId="77777777" w:rsidR="00F74199" w:rsidRDefault="00F74199" w:rsidP="00137B8E">
      <w:pPr>
        <w:pStyle w:val="Normlnweb"/>
        <w:ind w:left="-540"/>
        <w:rPr>
          <w:rStyle w:val="Siln"/>
          <w:rFonts w:ascii="Arial" w:hAnsi="Arial" w:cs="Arial"/>
          <w:sz w:val="20"/>
          <w:szCs w:val="20"/>
        </w:rPr>
      </w:pPr>
    </w:p>
    <w:p w14:paraId="247BAB08" w14:textId="3756FF6F" w:rsidR="008654BC" w:rsidRDefault="00137B8E" w:rsidP="00137B8E">
      <w:pPr>
        <w:pStyle w:val="Normlnweb"/>
        <w:ind w:left="-540"/>
        <w:rPr>
          <w:rStyle w:val="Siln"/>
          <w:rFonts w:ascii="Arial" w:hAnsi="Arial" w:cs="Arial"/>
          <w:sz w:val="20"/>
          <w:szCs w:val="20"/>
        </w:rPr>
      </w:pPr>
      <w:r w:rsidRPr="008654BC">
        <w:rPr>
          <w:rStyle w:val="Siln"/>
          <w:rFonts w:ascii="Arial" w:hAnsi="Arial" w:cs="Arial"/>
          <w:sz w:val="20"/>
          <w:szCs w:val="20"/>
        </w:rPr>
        <w:t xml:space="preserve">Datum odeslání:                                                       </w:t>
      </w:r>
      <w:r w:rsidR="005B4FBB">
        <w:rPr>
          <w:rStyle w:val="Siln"/>
          <w:rFonts w:ascii="Arial" w:hAnsi="Arial" w:cs="Arial"/>
          <w:sz w:val="20"/>
          <w:szCs w:val="20"/>
        </w:rPr>
        <w:t xml:space="preserve">     </w:t>
      </w:r>
      <w:r w:rsidRPr="008654BC">
        <w:rPr>
          <w:rStyle w:val="Siln"/>
          <w:rFonts w:ascii="Arial" w:hAnsi="Arial" w:cs="Arial"/>
          <w:sz w:val="20"/>
          <w:szCs w:val="20"/>
        </w:rPr>
        <w:t>Podpis zákazníka:</w:t>
      </w:r>
      <w:r w:rsidR="00093F89" w:rsidRPr="008654BC">
        <w:rPr>
          <w:rStyle w:val="Siln"/>
          <w:rFonts w:ascii="Arial" w:hAnsi="Arial" w:cs="Arial"/>
          <w:sz w:val="20"/>
          <w:szCs w:val="20"/>
        </w:rPr>
        <w:tab/>
      </w:r>
    </w:p>
    <w:p w14:paraId="0AA6841C" w14:textId="77777777" w:rsidR="008654BC" w:rsidRDefault="008654BC" w:rsidP="00137B8E">
      <w:pPr>
        <w:pStyle w:val="Normlnweb"/>
        <w:ind w:left="-540"/>
        <w:rPr>
          <w:rStyle w:val="Siln"/>
          <w:rFonts w:ascii="Arial" w:hAnsi="Arial" w:cs="Arial"/>
        </w:rPr>
      </w:pPr>
    </w:p>
    <w:p w14:paraId="4D44FA11" w14:textId="3864BEE7" w:rsidR="00137B8E" w:rsidRDefault="00093F89" w:rsidP="00137B8E">
      <w:pPr>
        <w:pStyle w:val="Normlnweb"/>
        <w:ind w:left="-540"/>
        <w:rPr>
          <w:rStyle w:val="Siln"/>
          <w:rFonts w:ascii="Arial" w:hAnsi="Arial" w:cs="Arial"/>
          <w:sz w:val="20"/>
          <w:szCs w:val="20"/>
        </w:rPr>
      </w:pPr>
      <w:r w:rsidRPr="008654BC">
        <w:rPr>
          <w:rStyle w:val="Siln"/>
          <w:rFonts w:ascii="Arial" w:hAnsi="Arial" w:cs="Arial"/>
          <w:sz w:val="20"/>
          <w:szCs w:val="20"/>
        </w:rPr>
        <w:tab/>
      </w:r>
      <w:r w:rsidRPr="008654BC">
        <w:rPr>
          <w:rStyle w:val="Siln"/>
          <w:rFonts w:ascii="Arial" w:hAnsi="Arial" w:cs="Arial"/>
          <w:sz w:val="20"/>
          <w:szCs w:val="20"/>
        </w:rPr>
        <w:tab/>
      </w:r>
      <w:r w:rsidR="00137B8E" w:rsidRPr="008654BC">
        <w:rPr>
          <w:rStyle w:val="Siln"/>
          <w:rFonts w:ascii="Arial" w:hAnsi="Arial" w:cs="Arial"/>
          <w:sz w:val="20"/>
          <w:szCs w:val="20"/>
        </w:rPr>
        <w:t>-------------------------------------------------------------------------------------------------------------</w:t>
      </w:r>
    </w:p>
    <w:p w14:paraId="6FA53654" w14:textId="77777777" w:rsidR="008654BC" w:rsidRDefault="008654BC" w:rsidP="00137B8E">
      <w:pPr>
        <w:pStyle w:val="Normlnweb"/>
        <w:ind w:left="-540"/>
        <w:rPr>
          <w:rStyle w:val="Siln"/>
          <w:rFonts w:ascii="Arial" w:hAnsi="Arial" w:cs="Arial"/>
          <w:sz w:val="20"/>
          <w:szCs w:val="20"/>
        </w:rPr>
      </w:pPr>
    </w:p>
    <w:p w14:paraId="29170225" w14:textId="77777777" w:rsidR="008654BC" w:rsidRPr="008654BC" w:rsidRDefault="008654BC" w:rsidP="00137B8E">
      <w:pPr>
        <w:pStyle w:val="Normlnweb"/>
        <w:ind w:left="-540"/>
        <w:rPr>
          <w:rStyle w:val="Siln"/>
          <w:rFonts w:ascii="Arial" w:hAnsi="Arial" w:cs="Arial"/>
          <w:sz w:val="20"/>
          <w:szCs w:val="20"/>
        </w:rPr>
      </w:pPr>
    </w:p>
    <w:tbl>
      <w:tblPr>
        <w:tblW w:w="10040" w:type="dxa"/>
        <w:tblInd w:w="-4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0"/>
      </w:tblGrid>
      <w:tr w:rsidR="00C73341" w:rsidRPr="008654BC" w14:paraId="560548D0" w14:textId="77777777" w:rsidTr="007A5FAF">
        <w:trPr>
          <w:trHeight w:val="307"/>
        </w:trPr>
        <w:tc>
          <w:tcPr>
            <w:tcW w:w="100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A34B7" w14:textId="3693D088" w:rsidR="00C73341" w:rsidRPr="008654BC" w:rsidRDefault="007A5FAF" w:rsidP="00137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2F2F2" w:themeFill="background1" w:themeFillShade="F2"/>
                <w:lang w:eastAsia="cs-CZ"/>
              </w:rPr>
              <w:t>Vyjadrenie</w:t>
            </w:r>
            <w:proofErr w:type="spellEnd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2F2F2" w:themeFill="background1" w:themeFillShade="F2"/>
                <w:lang w:eastAsia="cs-CZ"/>
              </w:rPr>
              <w:t xml:space="preserve"> </w:t>
            </w:r>
            <w:proofErr w:type="spellStart"/>
            <w:r w:rsidRPr="008654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2F2F2" w:themeFill="background1" w:themeFillShade="F2"/>
                <w:lang w:eastAsia="cs-CZ"/>
              </w:rPr>
              <w:t>predávajúceho</w:t>
            </w:r>
            <w:proofErr w:type="spellEnd"/>
          </w:p>
        </w:tc>
      </w:tr>
      <w:tr w:rsidR="007A5FAF" w:rsidRPr="008654BC" w14:paraId="0540A1BB" w14:textId="77777777" w:rsidTr="0051267F">
        <w:trPr>
          <w:trHeight w:val="5553"/>
        </w:trPr>
        <w:tc>
          <w:tcPr>
            <w:tcW w:w="1004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30F339C" w14:textId="20F8A2F2" w:rsidR="007A5FAF" w:rsidRPr="008654BC" w:rsidRDefault="007A5FAF" w:rsidP="00C73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6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Dátum</w:t>
            </w:r>
            <w:proofErr w:type="spellEnd"/>
            <w:r w:rsidRPr="0086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6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prijatia</w:t>
            </w:r>
            <w:proofErr w:type="spellEnd"/>
            <w:r w:rsidRPr="0086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reklamovaného tovaru: </w:t>
            </w:r>
          </w:p>
          <w:p w14:paraId="193BB2C1" w14:textId="77777777" w:rsidR="007A5FAF" w:rsidRPr="008654BC" w:rsidRDefault="007A5FAF" w:rsidP="00C73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F22D2B7" w14:textId="77777777" w:rsidR="007A5FAF" w:rsidRPr="008654BC" w:rsidRDefault="007A5FAF" w:rsidP="00C73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55FE684D" w14:textId="45BF27B2" w:rsidR="007A5FAF" w:rsidRPr="008654BC" w:rsidRDefault="007A5FAF" w:rsidP="00C73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6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Vyjadrenie</w:t>
            </w:r>
            <w:proofErr w:type="spellEnd"/>
            <w:r w:rsidRPr="0086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:</w:t>
            </w:r>
          </w:p>
          <w:p w14:paraId="00EE3FFD" w14:textId="77777777" w:rsidR="007A5FAF" w:rsidRPr="008654BC" w:rsidRDefault="007A5FAF" w:rsidP="00C73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0F780C9" w14:textId="77777777" w:rsidR="007A5FAF" w:rsidRPr="008654BC" w:rsidRDefault="007A5FAF" w:rsidP="00C73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24549BE" w14:textId="77777777" w:rsidR="007A5FAF" w:rsidRPr="008654BC" w:rsidRDefault="007A5FAF" w:rsidP="00C73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572AB744" w14:textId="77777777" w:rsidR="007A5FAF" w:rsidRPr="008654BC" w:rsidRDefault="007A5FAF" w:rsidP="00C73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1CC5A337" w14:textId="77777777" w:rsidR="007A5FAF" w:rsidRPr="008654BC" w:rsidRDefault="007A5FAF" w:rsidP="00C73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6EC1C5CE" w14:textId="77777777" w:rsidR="007A5FAF" w:rsidRPr="008654BC" w:rsidRDefault="007A5FAF" w:rsidP="00C73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7851B38E" w14:textId="77777777" w:rsidR="007A5FAF" w:rsidRPr="008654BC" w:rsidRDefault="007A5FAF" w:rsidP="00C73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62981729" w14:textId="77777777" w:rsidR="007A5FAF" w:rsidRPr="008654BC" w:rsidRDefault="007A5FAF" w:rsidP="00C73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1C02996" w14:textId="77777777" w:rsidR="007A5FAF" w:rsidRPr="008654BC" w:rsidRDefault="007A5FAF" w:rsidP="00C73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858DCE6" w14:textId="77777777" w:rsidR="007A5FAF" w:rsidRPr="008654BC" w:rsidRDefault="007A5FAF" w:rsidP="00C73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F41AAC2" w14:textId="19B20A77" w:rsidR="007A5FAF" w:rsidRPr="008654BC" w:rsidRDefault="007A5FAF" w:rsidP="00C73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6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Dátum</w:t>
            </w:r>
            <w:proofErr w:type="spellEnd"/>
            <w:r w:rsidRPr="0086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6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vybavenia</w:t>
            </w:r>
            <w:proofErr w:type="spellEnd"/>
            <w:r w:rsidRPr="0086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6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reklamácie</w:t>
            </w:r>
            <w:proofErr w:type="spellEnd"/>
          </w:p>
        </w:tc>
      </w:tr>
    </w:tbl>
    <w:p w14:paraId="474E491E" w14:textId="77777777" w:rsidR="00B25AF3" w:rsidRPr="008654BC" w:rsidRDefault="00B25AF3" w:rsidP="005B45B0">
      <w:pPr>
        <w:rPr>
          <w:rFonts w:ascii="Arial" w:hAnsi="Arial" w:cs="Arial"/>
          <w:sz w:val="20"/>
          <w:szCs w:val="20"/>
        </w:rPr>
      </w:pPr>
    </w:p>
    <w:sectPr w:rsidR="00B25AF3" w:rsidRPr="008654BC" w:rsidSect="008654BC">
      <w:footerReference w:type="default" r:id="rId9"/>
      <w:type w:val="continuous"/>
      <w:pgSz w:w="11906" w:h="16838" w:code="9"/>
      <w:pgMar w:top="902" w:right="924" w:bottom="357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6D008" w14:textId="77777777" w:rsidR="00967E9B" w:rsidRDefault="00967E9B" w:rsidP="00EB62C6">
      <w:pPr>
        <w:spacing w:after="0" w:line="240" w:lineRule="auto"/>
      </w:pPr>
      <w:r>
        <w:separator/>
      </w:r>
    </w:p>
  </w:endnote>
  <w:endnote w:type="continuationSeparator" w:id="0">
    <w:p w14:paraId="3726477A" w14:textId="77777777" w:rsidR="00967E9B" w:rsidRDefault="00967E9B" w:rsidP="00EB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A4D1" w14:textId="53A4837D" w:rsidR="00CE5D26" w:rsidRPr="00291D24" w:rsidRDefault="00C9329C" w:rsidP="00EC12F4">
    <w:pPr>
      <w:pBdr>
        <w:top w:val="single" w:sz="4" w:space="1" w:color="auto"/>
      </w:pBdr>
      <w:spacing w:after="0"/>
      <w:rPr>
        <w:rFonts w:ascii="Arial CE" w:hAnsi="Arial CE" w:cs="Arial CE"/>
        <w:b/>
        <w:bCs/>
        <w:sz w:val="20"/>
        <w:szCs w:val="20"/>
      </w:rPr>
    </w:pPr>
    <w:bookmarkStart w:id="0" w:name="_Hlk141947515"/>
    <w:bookmarkStart w:id="1" w:name="_Hlk141947516"/>
    <w:r w:rsidRPr="00466763">
      <w:rPr>
        <w:noProof/>
      </w:rPr>
      <w:drawing>
        <wp:anchor distT="0" distB="0" distL="114300" distR="114300" simplePos="0" relativeHeight="251659264" behindDoc="0" locked="0" layoutInCell="1" allowOverlap="1" wp14:anchorId="1EDCE9CD" wp14:editId="62A80CE3">
          <wp:simplePos x="0" y="0"/>
          <wp:positionH relativeFrom="margin">
            <wp:posOffset>-405130</wp:posOffset>
          </wp:positionH>
          <wp:positionV relativeFrom="margin">
            <wp:posOffset>9011920</wp:posOffset>
          </wp:positionV>
          <wp:extent cx="1620520" cy="600710"/>
          <wp:effectExtent l="0" t="0" r="0" b="8890"/>
          <wp:wrapNone/>
          <wp:docPr id="3" name="Obrázek 3" descr="C:\Users\GB SPOL\Desktop\logo 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B SPOL\Desktop\logo gb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5D26">
      <w:rPr>
        <w:rFonts w:ascii="Arial CE" w:hAnsi="Arial CE" w:cs="Arial"/>
        <w:sz w:val="20"/>
        <w:szCs w:val="20"/>
      </w:rPr>
      <w:t xml:space="preserve">                                     </w:t>
    </w:r>
    <w:r w:rsidR="00291D24">
      <w:rPr>
        <w:rFonts w:ascii="Arial CE" w:hAnsi="Arial CE" w:cs="Arial"/>
        <w:sz w:val="20"/>
        <w:szCs w:val="20"/>
      </w:rPr>
      <w:t xml:space="preserve">  </w:t>
    </w:r>
    <w:r w:rsidR="00CE5D26" w:rsidRPr="00291D24">
      <w:rPr>
        <w:rFonts w:ascii="Arial CE" w:hAnsi="Arial CE" w:cs="Arial CE"/>
        <w:b/>
        <w:bCs/>
        <w:sz w:val="20"/>
        <w:szCs w:val="20"/>
      </w:rPr>
      <w:t>GB SPOL, s.r.o.</w:t>
    </w:r>
  </w:p>
  <w:p w14:paraId="3B97C8C3" w14:textId="27A72E36" w:rsidR="00CE5D26" w:rsidRPr="00291D24" w:rsidRDefault="00CE5D26" w:rsidP="00291D24">
    <w:pPr>
      <w:pStyle w:val="Normlnweb"/>
      <w:spacing w:before="0" w:beforeAutospacing="0" w:after="0" w:afterAutospacing="0"/>
      <w:rPr>
        <w:rFonts w:ascii="Arial CE" w:eastAsiaTheme="minorHAnsi" w:hAnsi="Arial CE" w:cs="Arial CE"/>
        <w:color w:val="3F3F3F"/>
        <w:sz w:val="20"/>
        <w:szCs w:val="20"/>
      </w:rPr>
    </w:pPr>
    <w:r w:rsidRPr="00291D24">
      <w:rPr>
        <w:rFonts w:ascii="Arial CE" w:hAnsi="Arial CE" w:cs="Arial CE"/>
        <w:sz w:val="20"/>
        <w:szCs w:val="20"/>
      </w:rPr>
      <w:t xml:space="preserve">                                       </w:t>
    </w:r>
    <w:proofErr w:type="spellStart"/>
    <w:r w:rsidR="00291D24" w:rsidRPr="00291D24">
      <w:rPr>
        <w:rFonts w:ascii="Arial CE" w:hAnsi="Arial CE" w:cs="Arial CE"/>
        <w:sz w:val="20"/>
        <w:szCs w:val="20"/>
      </w:rPr>
      <w:t>Prevádzka</w:t>
    </w:r>
    <w:proofErr w:type="spellEnd"/>
    <w:r w:rsidR="00291D24" w:rsidRPr="00291D24">
      <w:rPr>
        <w:rFonts w:ascii="Arial CE" w:hAnsi="Arial CE" w:cs="Arial CE"/>
        <w:sz w:val="20"/>
        <w:szCs w:val="20"/>
      </w:rPr>
      <w:t xml:space="preserve">: </w:t>
    </w:r>
    <w:proofErr w:type="spellStart"/>
    <w:r w:rsidRPr="00291D24">
      <w:rPr>
        <w:rFonts w:ascii="Arial CE" w:hAnsi="Arial CE" w:cs="Arial CE"/>
        <w:color w:val="3F3F3F"/>
        <w:sz w:val="20"/>
        <w:szCs w:val="20"/>
      </w:rPr>
      <w:t>Staničná</w:t>
    </w:r>
    <w:proofErr w:type="spellEnd"/>
    <w:r w:rsidRPr="00291D24">
      <w:rPr>
        <w:rFonts w:ascii="Arial CE" w:hAnsi="Arial CE" w:cs="Arial CE"/>
        <w:color w:val="3F3F3F"/>
        <w:sz w:val="20"/>
        <w:szCs w:val="20"/>
      </w:rPr>
      <w:t xml:space="preserve"> 1492 (areál firmy ALU-METAL) </w:t>
    </w:r>
    <w:r w:rsidR="00291D24">
      <w:rPr>
        <w:rFonts w:ascii="Arial CE" w:hAnsi="Arial CE" w:cs="Arial CE"/>
        <w:color w:val="3F3F3F"/>
        <w:sz w:val="20"/>
        <w:szCs w:val="20"/>
      </w:rPr>
      <w:t>|</w:t>
    </w:r>
    <w:r w:rsidR="00291D24" w:rsidRPr="00291D24">
      <w:rPr>
        <w:rFonts w:ascii="Arial CE" w:hAnsi="Arial CE" w:cs="Arial CE"/>
        <w:color w:val="3F3F3F"/>
        <w:sz w:val="20"/>
        <w:szCs w:val="20"/>
      </w:rPr>
      <w:t xml:space="preserve"> </w:t>
    </w:r>
    <w:r w:rsidRPr="00291D24">
      <w:rPr>
        <w:rFonts w:ascii="Arial CE" w:hAnsi="Arial CE" w:cs="Arial CE"/>
        <w:color w:val="3F3F3F"/>
        <w:sz w:val="20"/>
        <w:szCs w:val="20"/>
      </w:rPr>
      <w:t>023 02 Krásno nad Kysucou</w:t>
    </w:r>
  </w:p>
  <w:p w14:paraId="187B612F" w14:textId="3C6300CA" w:rsidR="00CE5D26" w:rsidRPr="00291D24" w:rsidRDefault="00CE5D26" w:rsidP="00CE5D26">
    <w:pPr>
      <w:autoSpaceDE w:val="0"/>
      <w:autoSpaceDN w:val="0"/>
      <w:adjustRightInd w:val="0"/>
      <w:spacing w:after="0" w:line="240" w:lineRule="auto"/>
      <w:rPr>
        <w:rFonts w:ascii="Arial CE" w:hAnsi="Arial CE" w:cs="Arial CE"/>
        <w:sz w:val="20"/>
        <w:szCs w:val="20"/>
      </w:rPr>
    </w:pPr>
    <w:r w:rsidRPr="00291D24">
      <w:rPr>
        <w:rFonts w:ascii="Arial CE" w:hAnsi="Arial CE" w:cs="Arial CE"/>
        <w:sz w:val="20"/>
        <w:szCs w:val="20"/>
      </w:rPr>
      <w:t xml:space="preserve">                                       Sídlo: Zborov nad Bystricou 768</w:t>
    </w:r>
    <w:r w:rsidR="00291D24" w:rsidRPr="00291D24">
      <w:rPr>
        <w:rFonts w:ascii="Arial CE" w:hAnsi="Arial CE" w:cs="Arial CE"/>
        <w:sz w:val="20"/>
        <w:szCs w:val="20"/>
      </w:rPr>
      <w:t xml:space="preserve"> | 023 03 Zborov nad Bystricou</w:t>
    </w:r>
  </w:p>
  <w:p w14:paraId="55231653" w14:textId="77777777" w:rsidR="00C9329C" w:rsidRDefault="00CE5D26" w:rsidP="00CE5D26">
    <w:pPr>
      <w:rPr>
        <w:rFonts w:ascii="Arial CE" w:hAnsi="Arial CE" w:cs="Arial CE"/>
        <w:b/>
        <w:bCs/>
        <w:sz w:val="20"/>
        <w:szCs w:val="20"/>
      </w:rPr>
    </w:pPr>
    <w:r w:rsidRPr="00291D24">
      <w:rPr>
        <w:rFonts w:ascii="Arial CE" w:hAnsi="Arial CE" w:cs="Arial CE"/>
        <w:sz w:val="20"/>
        <w:szCs w:val="20"/>
      </w:rPr>
      <w:t xml:space="preserve">                                       </w:t>
    </w:r>
    <w:r w:rsidR="00291D24">
      <w:rPr>
        <w:rFonts w:ascii="Arial CE" w:hAnsi="Arial CE" w:cs="Arial CE"/>
        <w:sz w:val="20"/>
        <w:szCs w:val="20"/>
      </w:rPr>
      <w:t>I</w:t>
    </w:r>
    <w:r w:rsidRPr="00291D24">
      <w:rPr>
        <w:rFonts w:ascii="Arial CE" w:hAnsi="Arial CE" w:cs="Arial CE"/>
        <w:sz w:val="20"/>
        <w:szCs w:val="20"/>
      </w:rPr>
      <w:t xml:space="preserve">ČO: </w:t>
    </w:r>
    <w:r w:rsidRPr="00291D24">
      <w:rPr>
        <w:rFonts w:ascii="Arial CE" w:hAnsi="Arial CE" w:cs="Arial CE"/>
        <w:b/>
        <w:bCs/>
        <w:sz w:val="20"/>
        <w:szCs w:val="20"/>
      </w:rPr>
      <w:t xml:space="preserve">48 144 509 </w:t>
    </w:r>
    <w:r w:rsidR="00291D24">
      <w:rPr>
        <w:rFonts w:ascii="Arial CE" w:hAnsi="Arial CE" w:cs="Arial CE"/>
        <w:b/>
        <w:bCs/>
        <w:sz w:val="20"/>
        <w:szCs w:val="20"/>
      </w:rPr>
      <w:t>|</w:t>
    </w:r>
    <w:r w:rsidRPr="00291D24">
      <w:rPr>
        <w:rFonts w:ascii="Arial CE" w:hAnsi="Arial CE" w:cs="Arial CE"/>
        <w:b/>
        <w:bCs/>
        <w:sz w:val="20"/>
        <w:szCs w:val="20"/>
      </w:rPr>
      <w:t xml:space="preserve"> </w:t>
    </w:r>
    <w:r w:rsidRPr="00291D24">
      <w:rPr>
        <w:rFonts w:ascii="Arial CE" w:hAnsi="Arial CE" w:cs="Arial CE"/>
        <w:sz w:val="20"/>
        <w:szCs w:val="20"/>
      </w:rPr>
      <w:t xml:space="preserve">IČ DPH: </w:t>
    </w:r>
    <w:r w:rsidRPr="00291D24">
      <w:rPr>
        <w:rFonts w:ascii="Arial CE" w:hAnsi="Arial CE" w:cs="Arial CE"/>
        <w:b/>
        <w:bCs/>
        <w:sz w:val="20"/>
        <w:szCs w:val="20"/>
      </w:rPr>
      <w:t>SK2120066377</w:t>
    </w:r>
  </w:p>
  <w:p w14:paraId="7F64364B" w14:textId="2D19A9D1" w:rsidR="00CE5D26" w:rsidRPr="00C9329C" w:rsidRDefault="00CE5D26" w:rsidP="00CE5D26">
    <w:pPr>
      <w:rPr>
        <w:rFonts w:ascii="Arial CE" w:hAnsi="Arial CE" w:cs="Arial CE"/>
        <w:b/>
        <w:bCs/>
        <w:sz w:val="20"/>
        <w:szCs w:val="20"/>
      </w:rPr>
    </w:pPr>
    <w:r w:rsidRPr="00291D24">
      <w:rPr>
        <w:rFonts w:ascii="Arial CE" w:hAnsi="Arial CE" w:cs="Arial CE"/>
        <w:sz w:val="20"/>
        <w:szCs w:val="20"/>
      </w:rPr>
      <w:t xml:space="preserve">                              </w:t>
    </w:r>
    <w:r w:rsidR="00C9329C">
      <w:rPr>
        <w:rFonts w:ascii="Arial CE" w:hAnsi="Arial CE" w:cs="Arial CE"/>
        <w:sz w:val="20"/>
        <w:szCs w:val="20"/>
      </w:rPr>
      <w:t xml:space="preserve">         </w:t>
    </w:r>
    <w:r w:rsidR="00C9329C" w:rsidRPr="00C9329C">
      <w:rPr>
        <w:rFonts w:ascii="Arial CE" w:hAnsi="Arial CE" w:cs="Arial CE"/>
        <w:b/>
        <w:bCs/>
        <w:sz w:val="20"/>
        <w:szCs w:val="20"/>
      </w:rPr>
      <w:t>+421 903 277</w:t>
    </w:r>
    <w:r w:rsidR="00C9329C">
      <w:rPr>
        <w:rFonts w:ascii="Arial CE" w:hAnsi="Arial CE" w:cs="Arial CE"/>
        <w:b/>
        <w:bCs/>
        <w:sz w:val="20"/>
        <w:szCs w:val="20"/>
      </w:rPr>
      <w:t> </w:t>
    </w:r>
    <w:r w:rsidR="00C9329C" w:rsidRPr="00C9329C">
      <w:rPr>
        <w:rFonts w:ascii="Arial CE" w:hAnsi="Arial CE" w:cs="Arial CE"/>
        <w:b/>
        <w:bCs/>
        <w:sz w:val="20"/>
        <w:szCs w:val="20"/>
      </w:rPr>
      <w:t>085</w:t>
    </w:r>
    <w:r w:rsidR="00C9329C">
      <w:rPr>
        <w:rFonts w:ascii="Arial CE" w:hAnsi="Arial CE" w:cs="Arial CE"/>
        <w:b/>
        <w:bCs/>
        <w:sz w:val="20"/>
        <w:szCs w:val="20"/>
      </w:rPr>
      <w:t xml:space="preserve"> Radovan Podolák </w:t>
    </w:r>
  </w:p>
  <w:bookmarkEnd w:id="0"/>
  <w:bookmarkEnd w:id="1"/>
  <w:p w14:paraId="7C6CFB9F" w14:textId="1C8D5627" w:rsidR="005D1D2E" w:rsidRDefault="005D1D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3917" w14:textId="77777777" w:rsidR="00967E9B" w:rsidRDefault="00967E9B" w:rsidP="00EB62C6">
      <w:pPr>
        <w:spacing w:after="0" w:line="240" w:lineRule="auto"/>
      </w:pPr>
      <w:r>
        <w:separator/>
      </w:r>
    </w:p>
  </w:footnote>
  <w:footnote w:type="continuationSeparator" w:id="0">
    <w:p w14:paraId="39540501" w14:textId="77777777" w:rsidR="00967E9B" w:rsidRDefault="00967E9B" w:rsidP="00EB6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C4C27"/>
    <w:multiLevelType w:val="hybridMultilevel"/>
    <w:tmpl w:val="6CB6E984"/>
    <w:lvl w:ilvl="0" w:tplc="0405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 w16cid:durableId="211323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0C"/>
    <w:rsid w:val="00093F89"/>
    <w:rsid w:val="0013730C"/>
    <w:rsid w:val="00137B8E"/>
    <w:rsid w:val="00163C34"/>
    <w:rsid w:val="00172CF2"/>
    <w:rsid w:val="001E2138"/>
    <w:rsid w:val="00291D24"/>
    <w:rsid w:val="002A0473"/>
    <w:rsid w:val="002F147E"/>
    <w:rsid w:val="00315927"/>
    <w:rsid w:val="00332690"/>
    <w:rsid w:val="0033346F"/>
    <w:rsid w:val="00364955"/>
    <w:rsid w:val="00423EB4"/>
    <w:rsid w:val="00523B0A"/>
    <w:rsid w:val="005715DC"/>
    <w:rsid w:val="005B177B"/>
    <w:rsid w:val="005B45B0"/>
    <w:rsid w:val="005B4FBB"/>
    <w:rsid w:val="005B6EC0"/>
    <w:rsid w:val="005D1D2E"/>
    <w:rsid w:val="007054E0"/>
    <w:rsid w:val="00742A75"/>
    <w:rsid w:val="007810F1"/>
    <w:rsid w:val="007A5FAF"/>
    <w:rsid w:val="007C2A17"/>
    <w:rsid w:val="008535BC"/>
    <w:rsid w:val="008654BC"/>
    <w:rsid w:val="009155A3"/>
    <w:rsid w:val="0092220A"/>
    <w:rsid w:val="0095601D"/>
    <w:rsid w:val="00967E9B"/>
    <w:rsid w:val="00A9516A"/>
    <w:rsid w:val="00AA72A2"/>
    <w:rsid w:val="00AD1ADF"/>
    <w:rsid w:val="00B25AF3"/>
    <w:rsid w:val="00B92924"/>
    <w:rsid w:val="00C2381C"/>
    <w:rsid w:val="00C36ED9"/>
    <w:rsid w:val="00C73341"/>
    <w:rsid w:val="00C9329C"/>
    <w:rsid w:val="00CE5D26"/>
    <w:rsid w:val="00D60CFD"/>
    <w:rsid w:val="00D67538"/>
    <w:rsid w:val="00D747E6"/>
    <w:rsid w:val="00D761C3"/>
    <w:rsid w:val="00D809D2"/>
    <w:rsid w:val="00DD1552"/>
    <w:rsid w:val="00DD26FA"/>
    <w:rsid w:val="00E339BC"/>
    <w:rsid w:val="00E46A80"/>
    <w:rsid w:val="00E53CDA"/>
    <w:rsid w:val="00EA76CA"/>
    <w:rsid w:val="00EB62C6"/>
    <w:rsid w:val="00EC12F4"/>
    <w:rsid w:val="00EE1234"/>
    <w:rsid w:val="00F522C6"/>
    <w:rsid w:val="00F74199"/>
    <w:rsid w:val="00F846BA"/>
    <w:rsid w:val="00F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07A62"/>
  <w15:docId w15:val="{F22449E2-57C8-40D9-B4AD-448E116F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730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D747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D747E6"/>
    <w:rPr>
      <w:b/>
      <w:bCs/>
    </w:rPr>
  </w:style>
  <w:style w:type="character" w:styleId="Hypertextovodkaz">
    <w:name w:val="Hyperlink"/>
    <w:basedOn w:val="Standardnpsmoodstavce"/>
    <w:rsid w:val="00E46A80"/>
    <w:rPr>
      <w:color w:val="0000FF"/>
      <w:u w:val="single"/>
    </w:rPr>
  </w:style>
  <w:style w:type="paragraph" w:styleId="Zhlav">
    <w:name w:val="header"/>
    <w:basedOn w:val="Normln"/>
    <w:link w:val="ZhlavChar"/>
    <w:rsid w:val="00EB6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B62C6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rsid w:val="00EB6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B62C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58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0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21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53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5469-B702-4B5D-8E7D-6AEF3616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reklamaci zboží</vt:lpstr>
    </vt:vector>
  </TitlesOfParts>
  <Company>Penepex, s. r. o.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reklamaci zboží</dc:title>
  <dc:creator>Petra Habartová</dc:creator>
  <cp:lastModifiedBy>Bohumil Voříšek</cp:lastModifiedBy>
  <cp:revision>7</cp:revision>
  <cp:lastPrinted>2023-08-04T06:15:00Z</cp:lastPrinted>
  <dcterms:created xsi:type="dcterms:W3CDTF">2023-08-02T09:27:00Z</dcterms:created>
  <dcterms:modified xsi:type="dcterms:W3CDTF">2023-08-04T06:16:00Z</dcterms:modified>
</cp:coreProperties>
</file>